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A9E54" w14:textId="77777777" w:rsidR="00BC1457" w:rsidRPr="00156299" w:rsidRDefault="00BC1457" w:rsidP="78DB0EB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156299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ANEXO I</w:t>
      </w:r>
    </w:p>
    <w:p w14:paraId="60C0A091" w14:textId="77777777" w:rsidR="00BC1457" w:rsidRPr="00156299" w:rsidRDefault="00BC1457" w:rsidP="78DB0EB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</w:p>
    <w:p w14:paraId="201377B7" w14:textId="4568CE56" w:rsidR="00EC5B65" w:rsidRDefault="78DB0EB9" w:rsidP="78DB0EB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156299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DOCUMENTACIÓN LEGAL REQUERIDA</w:t>
      </w:r>
    </w:p>
    <w:p w14:paraId="103BE225" w14:textId="77777777" w:rsidR="006F4068" w:rsidRDefault="006F4068" w:rsidP="78DB0EB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</w:p>
    <w:p w14:paraId="672A6659" w14:textId="77777777" w:rsidR="00EC5B65" w:rsidRPr="00156299" w:rsidRDefault="00EC5B65" w:rsidP="78DB0EB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</w:p>
    <w:p w14:paraId="7309BBBA" w14:textId="76A3B1F7" w:rsidR="006F4068" w:rsidRDefault="006F4068" w:rsidP="006F4068">
      <w:pPr>
        <w:pStyle w:val="Prrafodelista"/>
        <w:numPr>
          <w:ilvl w:val="0"/>
          <w:numId w:val="11"/>
        </w:numPr>
        <w:ind w:left="284" w:right="49" w:hanging="284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CERTIFICADO DE DOMINIO</w:t>
      </w:r>
    </w:p>
    <w:p w14:paraId="4CA525B0" w14:textId="77777777" w:rsidR="006F4068" w:rsidRPr="006F4068" w:rsidRDefault="006F4068" w:rsidP="006F4068">
      <w:pPr>
        <w:pStyle w:val="Prrafodelista"/>
        <w:ind w:left="284" w:right="49" w:firstLine="0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26D3BCA" w14:textId="19A3A9AB" w:rsidR="00437195" w:rsidRPr="006F4068" w:rsidRDefault="78DB0EB9" w:rsidP="006F4068">
      <w:pPr>
        <w:ind w:right="4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F4068">
        <w:rPr>
          <w:rFonts w:ascii="Arial" w:eastAsia="Arial" w:hAnsi="Arial" w:cs="Arial"/>
          <w:sz w:val="24"/>
          <w:szCs w:val="24"/>
        </w:rPr>
        <w:t xml:space="preserve">Copia certificada del certificado de dominio original expedido por el Registro de la Propiedad Inmueble correspondiente al predio donde se desarrolla el emprendimiento. El plazo de validez y vigencia de esta documentación </w:t>
      </w:r>
      <w:r w:rsidR="00CA1B90" w:rsidRPr="006F4068">
        <w:rPr>
          <w:rFonts w:ascii="Arial" w:eastAsia="Arial" w:hAnsi="Arial" w:cs="Arial"/>
          <w:sz w:val="24"/>
          <w:szCs w:val="24"/>
        </w:rPr>
        <w:t>es</w:t>
      </w:r>
      <w:r w:rsidRPr="006F4068">
        <w:rPr>
          <w:rFonts w:ascii="Arial" w:eastAsia="Arial" w:hAnsi="Arial" w:cs="Arial"/>
          <w:sz w:val="24"/>
          <w:szCs w:val="24"/>
        </w:rPr>
        <w:t xml:space="preserve"> de CINCO (5) años, contado desde la fecha de emisión por parte del organismo registral competente.</w:t>
      </w:r>
    </w:p>
    <w:p w14:paraId="400B2522" w14:textId="77777777" w:rsidR="00437195" w:rsidRDefault="00437195" w:rsidP="00437195">
      <w:pPr>
        <w:ind w:right="49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5D7529A" w14:textId="439B835B" w:rsidR="002368DD" w:rsidRDefault="002368DD" w:rsidP="00437195">
      <w:pPr>
        <w:ind w:right="4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368DD">
        <w:rPr>
          <w:rFonts w:ascii="Arial" w:eastAsia="Arial" w:hAnsi="Arial" w:cs="Arial"/>
          <w:sz w:val="24"/>
          <w:szCs w:val="24"/>
        </w:rPr>
        <w:t xml:space="preserve">Los certificados de </w:t>
      </w:r>
      <w:proofErr w:type="gramStart"/>
      <w:r w:rsidRPr="002368DD">
        <w:rPr>
          <w:rFonts w:ascii="Arial" w:eastAsia="Arial" w:hAnsi="Arial" w:cs="Arial"/>
          <w:sz w:val="24"/>
          <w:szCs w:val="24"/>
        </w:rPr>
        <w:t>dominio 'electrónicos' o 'digitales</w:t>
      </w:r>
      <w:proofErr w:type="gramEnd"/>
      <w:r w:rsidRPr="002368DD">
        <w:rPr>
          <w:rFonts w:ascii="Arial" w:eastAsia="Arial" w:hAnsi="Arial" w:cs="Arial"/>
          <w:sz w:val="24"/>
          <w:szCs w:val="24"/>
        </w:rPr>
        <w:t>' deben reunir las características de autenticidad, integridad y usabilidad que permitan verificar qué organismo y funcionario lo emite, qué informa ese organismo/funcionario sobre ese documento y si se trata del mismo  instrumento que ha sido recibido para su análisis y evaluación.</w:t>
      </w:r>
    </w:p>
    <w:p w14:paraId="006DDECF" w14:textId="77777777" w:rsidR="000101D8" w:rsidRDefault="000101D8" w:rsidP="00437195">
      <w:pPr>
        <w:ind w:right="49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2095F81" w14:textId="52FC385A" w:rsidR="000101D8" w:rsidRDefault="00C61A84" w:rsidP="00437195">
      <w:pPr>
        <w:ind w:right="49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46223E" w:rsidRPr="0046223E">
        <w:rPr>
          <w:rFonts w:ascii="Arial" w:eastAsia="Arial" w:hAnsi="Arial" w:cs="Arial"/>
          <w:sz w:val="24"/>
          <w:szCs w:val="24"/>
        </w:rPr>
        <w:t xml:space="preserve">n el caso de inconsistencia entre los </w:t>
      </w:r>
      <w:r>
        <w:rPr>
          <w:rFonts w:ascii="Arial" w:eastAsia="Arial" w:hAnsi="Arial" w:cs="Arial"/>
          <w:sz w:val="24"/>
          <w:szCs w:val="24"/>
        </w:rPr>
        <w:t xml:space="preserve">datos </w:t>
      </w:r>
      <w:r w:rsidR="0046223E" w:rsidRPr="0046223E">
        <w:rPr>
          <w:rFonts w:ascii="Arial" w:eastAsia="Arial" w:hAnsi="Arial" w:cs="Arial"/>
          <w:sz w:val="24"/>
          <w:szCs w:val="24"/>
        </w:rPr>
        <w:t>consignados en el FORMU</w:t>
      </w:r>
      <w:r>
        <w:rPr>
          <w:rFonts w:ascii="Arial" w:eastAsia="Arial" w:hAnsi="Arial" w:cs="Arial"/>
          <w:sz w:val="24"/>
          <w:szCs w:val="24"/>
        </w:rPr>
        <w:t>LARIO B-CERTIFICACIÓN DE TAREAS</w:t>
      </w:r>
      <w:r w:rsidR="0046223E" w:rsidRPr="0046223E">
        <w:rPr>
          <w:rFonts w:ascii="Arial" w:eastAsia="Arial" w:hAnsi="Arial" w:cs="Arial"/>
          <w:sz w:val="24"/>
          <w:szCs w:val="24"/>
        </w:rPr>
        <w:t xml:space="preserve"> incluido en el referido Anexo III y </w:t>
      </w:r>
      <w:r w:rsidR="0046223E">
        <w:rPr>
          <w:rFonts w:ascii="Arial" w:eastAsia="Arial" w:hAnsi="Arial" w:cs="Arial"/>
          <w:sz w:val="24"/>
          <w:szCs w:val="24"/>
        </w:rPr>
        <w:t>los que surgen</w:t>
      </w:r>
      <w:r w:rsidR="0046223E" w:rsidRPr="0046223E">
        <w:rPr>
          <w:rFonts w:ascii="Arial" w:eastAsia="Arial" w:hAnsi="Arial" w:cs="Arial"/>
          <w:sz w:val="24"/>
          <w:szCs w:val="24"/>
        </w:rPr>
        <w:t xml:space="preserve"> de la copia del certificado de dominio requerida, se deberá presentar nota aclaratoria al respecto, suscripta por el titular</w:t>
      </w:r>
      <w:r>
        <w:rPr>
          <w:rFonts w:ascii="Arial" w:eastAsia="Arial" w:hAnsi="Arial" w:cs="Arial"/>
          <w:sz w:val="24"/>
          <w:szCs w:val="24"/>
        </w:rPr>
        <w:t xml:space="preserve"> o profesional responsable del emprendimiento, que podrá incluir </w:t>
      </w:r>
      <w:r w:rsidR="00F15D12">
        <w:rPr>
          <w:rFonts w:ascii="Arial" w:eastAsia="Arial" w:hAnsi="Arial" w:cs="Arial"/>
          <w:sz w:val="24"/>
          <w:szCs w:val="24"/>
        </w:rPr>
        <w:t xml:space="preserve">toda </w:t>
      </w:r>
      <w:r w:rsidRPr="00437195">
        <w:rPr>
          <w:rFonts w:ascii="Arial" w:eastAsia="Arial" w:hAnsi="Arial" w:cs="Arial"/>
          <w:sz w:val="24"/>
          <w:szCs w:val="24"/>
        </w:rPr>
        <w:t>información o documentación adicional</w:t>
      </w:r>
      <w:r w:rsidR="00F15D12">
        <w:rPr>
          <w:rFonts w:ascii="Arial" w:eastAsia="Arial" w:hAnsi="Arial" w:cs="Arial"/>
          <w:sz w:val="24"/>
          <w:szCs w:val="24"/>
        </w:rPr>
        <w:t xml:space="preserve"> que subsane dicha inconsistencia.</w:t>
      </w:r>
    </w:p>
    <w:p w14:paraId="0D9F1326" w14:textId="77777777" w:rsidR="00BE403E" w:rsidRDefault="00BE403E" w:rsidP="00437195">
      <w:pPr>
        <w:ind w:right="49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77EEC7C" w14:textId="4D962E1E" w:rsidR="000101D8" w:rsidRPr="00391619" w:rsidRDefault="00BE403E" w:rsidP="00437195">
      <w:pPr>
        <w:pStyle w:val="Prrafodelista"/>
        <w:numPr>
          <w:ilvl w:val="0"/>
          <w:numId w:val="11"/>
        </w:numPr>
        <w:ind w:left="284" w:right="49" w:hanging="284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1619">
        <w:rPr>
          <w:rFonts w:ascii="Arial" w:eastAsia="Arial" w:hAnsi="Arial" w:cs="Arial"/>
          <w:sz w:val="24"/>
          <w:szCs w:val="24"/>
        </w:rPr>
        <w:t>INFORMACIÓN O DOCUMENTACIÓN ADICIONAL O SUPLETORIA</w:t>
      </w:r>
    </w:p>
    <w:p w14:paraId="4FFBF1F9" w14:textId="0E1368CB" w:rsidR="78DB0EB9" w:rsidRPr="00156299" w:rsidRDefault="78DB0EB9" w:rsidP="00BC4159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E649AC2" w14:textId="34E2EB69" w:rsidR="78DB0EB9" w:rsidRPr="00437195" w:rsidRDefault="00437195" w:rsidP="00437195">
      <w:pPr>
        <w:pStyle w:val="Prrafodelista"/>
        <w:numPr>
          <w:ilvl w:val="0"/>
          <w:numId w:val="9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37195">
        <w:rPr>
          <w:rFonts w:ascii="Arial" w:eastAsia="Arial" w:hAnsi="Arial" w:cs="Arial"/>
          <w:sz w:val="24"/>
          <w:szCs w:val="24"/>
          <w:u w:val="single"/>
        </w:rPr>
        <w:t>Emprendimiento en predio que carece de certificado de dominio:</w:t>
      </w:r>
      <w:r w:rsidRPr="00437195">
        <w:rPr>
          <w:rFonts w:ascii="Arial" w:eastAsia="Arial" w:hAnsi="Arial" w:cs="Arial"/>
          <w:sz w:val="24"/>
          <w:szCs w:val="24"/>
        </w:rPr>
        <w:t xml:space="preserve"> 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En </w:t>
      </w:r>
      <w:r w:rsidRPr="00437195">
        <w:rPr>
          <w:rFonts w:ascii="Arial" w:eastAsia="Arial" w:hAnsi="Arial" w:cs="Arial"/>
          <w:sz w:val="24"/>
          <w:szCs w:val="24"/>
        </w:rPr>
        <w:t>aquellos inmuebles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que no hubiera</w:t>
      </w:r>
      <w:r w:rsidRPr="00437195">
        <w:rPr>
          <w:rFonts w:ascii="Arial" w:eastAsia="Arial" w:hAnsi="Arial" w:cs="Arial"/>
          <w:sz w:val="24"/>
          <w:szCs w:val="24"/>
        </w:rPr>
        <w:t>n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modificado su situación registral con posterioridad a la vigencia de la Ley N° 17.801 de Registro de la Propiedad Inmueble (sancionada en fecha 28 de junio de 1968), </w:t>
      </w:r>
      <w:r w:rsidR="00CA1B90" w:rsidRPr="00437195">
        <w:rPr>
          <w:rFonts w:ascii="Arial" w:eastAsia="Arial" w:hAnsi="Arial" w:cs="Arial"/>
          <w:sz w:val="24"/>
          <w:szCs w:val="24"/>
        </w:rPr>
        <w:t>es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</w:t>
      </w:r>
      <w:r w:rsidR="00CA1B90" w:rsidRPr="00437195">
        <w:rPr>
          <w:rFonts w:ascii="Arial" w:eastAsia="Arial" w:hAnsi="Arial" w:cs="Arial"/>
          <w:sz w:val="24"/>
          <w:szCs w:val="24"/>
        </w:rPr>
        <w:t>aceptable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la documentación declarativa de la situación </w:t>
      </w:r>
      <w:proofErr w:type="spellStart"/>
      <w:r w:rsidR="78DB0EB9" w:rsidRPr="00437195">
        <w:rPr>
          <w:rFonts w:ascii="Arial" w:eastAsia="Arial" w:hAnsi="Arial" w:cs="Arial"/>
          <w:sz w:val="24"/>
          <w:szCs w:val="24"/>
        </w:rPr>
        <w:t>dominial</w:t>
      </w:r>
      <w:proofErr w:type="spellEnd"/>
      <w:r w:rsidR="78DB0EB9" w:rsidRPr="00437195">
        <w:rPr>
          <w:rFonts w:ascii="Arial" w:eastAsia="Arial" w:hAnsi="Arial" w:cs="Arial"/>
          <w:sz w:val="24"/>
          <w:szCs w:val="24"/>
        </w:rPr>
        <w:t xml:space="preserve"> del predio que expidiera el organismo registral respectivo. Si esta documentación </w:t>
      </w:r>
      <w:r w:rsidR="00C52443" w:rsidRPr="00437195">
        <w:rPr>
          <w:rFonts w:ascii="Arial" w:eastAsia="Arial" w:hAnsi="Arial" w:cs="Arial"/>
          <w:sz w:val="24"/>
          <w:szCs w:val="24"/>
        </w:rPr>
        <w:t>careciera de los datos mínimos necesarios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</w:t>
      </w:r>
      <w:r w:rsidR="00BC1457" w:rsidRPr="00437195">
        <w:rPr>
          <w:rFonts w:ascii="Arial" w:eastAsia="Arial" w:hAnsi="Arial" w:cs="Arial"/>
          <w:sz w:val="24"/>
          <w:szCs w:val="24"/>
        </w:rPr>
        <w:t>para la individualización del inmueble</w:t>
      </w:r>
      <w:r w:rsidR="00C52443" w:rsidRPr="00437195">
        <w:rPr>
          <w:rFonts w:ascii="Arial" w:eastAsia="Arial" w:hAnsi="Arial" w:cs="Arial"/>
          <w:sz w:val="24"/>
          <w:szCs w:val="24"/>
        </w:rPr>
        <w:t>, de</w:t>
      </w:r>
      <w:r w:rsidR="00BC1457" w:rsidRPr="00437195">
        <w:rPr>
          <w:rFonts w:ascii="Arial" w:eastAsia="Arial" w:hAnsi="Arial" w:cs="Arial"/>
          <w:sz w:val="24"/>
          <w:szCs w:val="24"/>
        </w:rPr>
        <w:t xml:space="preserve"> los derechos reales constituidos en él o </w:t>
      </w:r>
      <w:r w:rsidR="00C52443" w:rsidRPr="00437195">
        <w:rPr>
          <w:rFonts w:ascii="Arial" w:eastAsia="Arial" w:hAnsi="Arial" w:cs="Arial"/>
          <w:sz w:val="24"/>
          <w:szCs w:val="24"/>
        </w:rPr>
        <w:t xml:space="preserve">de </w:t>
      </w:r>
      <w:r w:rsidR="00BC1457" w:rsidRPr="00437195">
        <w:rPr>
          <w:rFonts w:ascii="Arial" w:eastAsia="Arial" w:hAnsi="Arial" w:cs="Arial"/>
          <w:sz w:val="24"/>
          <w:szCs w:val="24"/>
        </w:rPr>
        <w:t>las medidas cautelares o inhibitorias que le pudieran afectar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, </w:t>
      </w:r>
      <w:r w:rsidR="00CA1B90" w:rsidRPr="00437195">
        <w:rPr>
          <w:rFonts w:ascii="Arial" w:eastAsia="Arial" w:hAnsi="Arial" w:cs="Arial"/>
          <w:sz w:val="24"/>
          <w:szCs w:val="24"/>
        </w:rPr>
        <w:t>es</w:t>
      </w:r>
      <w:r w:rsidR="00C52443" w:rsidRPr="00437195">
        <w:rPr>
          <w:rFonts w:ascii="Arial" w:eastAsia="Arial" w:hAnsi="Arial" w:cs="Arial"/>
          <w:sz w:val="24"/>
          <w:szCs w:val="24"/>
        </w:rPr>
        <w:t xml:space="preserve"> admisible la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presenta</w:t>
      </w:r>
      <w:r w:rsidR="00C52443" w:rsidRPr="00437195">
        <w:rPr>
          <w:rFonts w:ascii="Arial" w:eastAsia="Arial" w:hAnsi="Arial" w:cs="Arial"/>
          <w:sz w:val="24"/>
          <w:szCs w:val="24"/>
        </w:rPr>
        <w:t>ción de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información o documentación adicional</w:t>
      </w:r>
      <w:r w:rsidR="00C52443" w:rsidRPr="00437195">
        <w:rPr>
          <w:rFonts w:ascii="Arial" w:eastAsia="Arial" w:hAnsi="Arial" w:cs="Arial"/>
          <w:sz w:val="24"/>
          <w:szCs w:val="24"/>
        </w:rPr>
        <w:t xml:space="preserve"> </w:t>
      </w:r>
      <w:r w:rsidR="78DB0EB9" w:rsidRPr="00437195">
        <w:rPr>
          <w:rFonts w:ascii="Arial" w:eastAsia="Arial" w:hAnsi="Arial" w:cs="Arial"/>
          <w:sz w:val="24"/>
          <w:szCs w:val="24"/>
        </w:rPr>
        <w:t>(</w:t>
      </w:r>
      <w:r w:rsidR="00342FA4">
        <w:rPr>
          <w:rFonts w:ascii="Arial" w:eastAsia="Arial" w:hAnsi="Arial" w:cs="Arial"/>
          <w:sz w:val="24"/>
          <w:szCs w:val="24"/>
        </w:rPr>
        <w:t xml:space="preserve">por ejemplo: </w:t>
      </w:r>
      <w:r w:rsidR="00711D80" w:rsidRPr="00437195">
        <w:rPr>
          <w:rFonts w:ascii="Arial" w:eastAsia="Arial" w:hAnsi="Arial" w:cs="Arial"/>
          <w:bCs/>
          <w:sz w:val="24"/>
          <w:szCs w:val="24"/>
          <w:lang w:val="es-AR"/>
        </w:rPr>
        <w:t>Copia simple del título de propiedad</w:t>
      </w:r>
      <w:r w:rsidR="00711D80" w:rsidRPr="00437195">
        <w:rPr>
          <w:rFonts w:ascii="Arial" w:eastAsia="Arial" w:hAnsi="Arial" w:cs="Arial"/>
          <w:sz w:val="24"/>
          <w:szCs w:val="24"/>
          <w:lang w:val="es-AR"/>
        </w:rPr>
        <w:t xml:space="preserve"> del predio afectado al emprendimiento -escritura pública traslativa de dominio, </w:t>
      </w:r>
      <w:r w:rsidR="00711D80" w:rsidRPr="00437195">
        <w:rPr>
          <w:rFonts w:ascii="Arial" w:eastAsia="Arial" w:hAnsi="Arial" w:cs="Arial"/>
          <w:sz w:val="24"/>
          <w:szCs w:val="24"/>
        </w:rPr>
        <w:t xml:space="preserve">escritura pública de donación, testimonio de sentencia de adquisición por tracto abreviado en proceso sucesorio, etc.-; 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boletas de impuestos </w:t>
      </w:r>
      <w:r w:rsidR="00C52443" w:rsidRPr="00437195">
        <w:rPr>
          <w:rFonts w:ascii="Arial" w:eastAsia="Arial" w:hAnsi="Arial" w:cs="Arial"/>
          <w:sz w:val="24"/>
          <w:szCs w:val="24"/>
        </w:rPr>
        <w:t>provinciales o municipales</w:t>
      </w:r>
      <w:r w:rsidR="00711D80" w:rsidRPr="00437195">
        <w:rPr>
          <w:rFonts w:ascii="Arial" w:eastAsia="Arial" w:hAnsi="Arial" w:cs="Arial"/>
          <w:sz w:val="24"/>
          <w:szCs w:val="24"/>
        </w:rPr>
        <w:t>;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informes de dependencias catastrales o </w:t>
      </w:r>
      <w:r w:rsidR="000B515B" w:rsidRPr="00437195">
        <w:rPr>
          <w:rFonts w:ascii="Arial" w:eastAsia="Arial" w:hAnsi="Arial" w:cs="Arial"/>
          <w:sz w:val="24"/>
          <w:szCs w:val="24"/>
        </w:rPr>
        <w:t>notas aclaratorias suscriptas por responsables de organismos registrales</w:t>
      </w:r>
      <w:r w:rsidR="00680A9F" w:rsidRPr="00437195">
        <w:rPr>
          <w:rFonts w:ascii="Arial" w:eastAsia="Arial" w:hAnsi="Arial" w:cs="Arial"/>
          <w:sz w:val="24"/>
          <w:szCs w:val="24"/>
        </w:rPr>
        <w:t>/judiciales, escribanos públicos</w:t>
      </w:r>
      <w:r w:rsidR="000101D8">
        <w:rPr>
          <w:rFonts w:ascii="Arial" w:eastAsia="Arial" w:hAnsi="Arial" w:cs="Arial"/>
          <w:sz w:val="24"/>
          <w:szCs w:val="24"/>
        </w:rPr>
        <w:t>,</w:t>
      </w:r>
      <w:r w:rsidR="00680A9F" w:rsidRPr="00437195">
        <w:rPr>
          <w:rFonts w:ascii="Arial" w:eastAsia="Arial" w:hAnsi="Arial" w:cs="Arial"/>
          <w:sz w:val="24"/>
          <w:szCs w:val="24"/>
        </w:rPr>
        <w:t xml:space="preserve"> </w:t>
      </w:r>
      <w:r w:rsidR="78DB0EB9" w:rsidRPr="00437195">
        <w:rPr>
          <w:rFonts w:ascii="Arial" w:eastAsia="Arial" w:hAnsi="Arial" w:cs="Arial"/>
          <w:sz w:val="24"/>
          <w:szCs w:val="24"/>
        </w:rPr>
        <w:t xml:space="preserve"> etc.).</w:t>
      </w:r>
    </w:p>
    <w:p w14:paraId="2A60F017" w14:textId="05C5DD9E" w:rsidR="78DB0EB9" w:rsidRPr="00156299" w:rsidRDefault="78DB0EB9" w:rsidP="00BC4159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val="es-ES"/>
        </w:rPr>
      </w:pPr>
    </w:p>
    <w:p w14:paraId="0A4C24B6" w14:textId="3FF51793" w:rsidR="78DB0EB9" w:rsidRPr="002368DD" w:rsidRDefault="78DB0EB9" w:rsidP="00437195">
      <w:pPr>
        <w:pStyle w:val="Prrafodelista"/>
        <w:numPr>
          <w:ilvl w:val="0"/>
          <w:numId w:val="9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368DD">
        <w:rPr>
          <w:rFonts w:ascii="Arial" w:eastAsia="Arial" w:hAnsi="Arial" w:cs="Arial"/>
          <w:sz w:val="24"/>
          <w:szCs w:val="24"/>
          <w:u w:val="single"/>
        </w:rPr>
        <w:t>Emprendimiento en predio de propiedad ajena:</w:t>
      </w:r>
      <w:r w:rsidRPr="002368DD">
        <w:rPr>
          <w:rFonts w:ascii="Arial" w:eastAsia="Arial" w:hAnsi="Arial" w:cs="Arial"/>
          <w:sz w:val="24"/>
          <w:szCs w:val="24"/>
        </w:rPr>
        <w:t xml:space="preserve"> se debe presentar </w:t>
      </w:r>
      <w:r w:rsidRPr="002368DD">
        <w:rPr>
          <w:rFonts w:ascii="Arial" w:eastAsia="Arial" w:hAnsi="Arial" w:cs="Arial"/>
          <w:sz w:val="24"/>
          <w:szCs w:val="24"/>
        </w:rPr>
        <w:lastRenderedPageBreak/>
        <w:t>original o copia certificada del instrumento jurídico del que surja la conformidad del propietario del predio para l</w:t>
      </w:r>
      <w:r w:rsidR="003E7A72" w:rsidRPr="002368DD">
        <w:rPr>
          <w:rFonts w:ascii="Arial" w:eastAsia="Arial" w:hAnsi="Arial" w:cs="Arial"/>
          <w:sz w:val="24"/>
          <w:szCs w:val="24"/>
        </w:rPr>
        <w:t>a ejecución del emprendimiento, otorgada en favor del titular del mismo, que incluya</w:t>
      </w:r>
      <w:r w:rsidRPr="002368DD">
        <w:rPr>
          <w:rFonts w:ascii="Arial" w:eastAsia="Arial" w:hAnsi="Arial" w:cs="Arial"/>
          <w:sz w:val="24"/>
          <w:szCs w:val="24"/>
        </w:rPr>
        <w:t xml:space="preserve"> su compromiso de no intervención en el mismo hasta el turno de cort</w:t>
      </w:r>
      <w:r w:rsidR="003E7A72" w:rsidRPr="002368DD">
        <w:rPr>
          <w:rFonts w:ascii="Arial" w:eastAsia="Arial" w:hAnsi="Arial" w:cs="Arial"/>
          <w:sz w:val="24"/>
          <w:szCs w:val="24"/>
        </w:rPr>
        <w:t>a</w:t>
      </w:r>
      <w:r w:rsidRPr="002368DD">
        <w:rPr>
          <w:rFonts w:ascii="Arial" w:eastAsia="Arial" w:hAnsi="Arial" w:cs="Arial"/>
          <w:sz w:val="24"/>
          <w:szCs w:val="24"/>
        </w:rPr>
        <w:t xml:space="preserve"> final de la especie implantada, con firma certificada (por ejemplo: nota con firma certificada, cláusula de un contrato de arrendamiento</w:t>
      </w:r>
      <w:r w:rsidR="00342FA4">
        <w:rPr>
          <w:rFonts w:ascii="Arial" w:eastAsia="Arial" w:hAnsi="Arial" w:cs="Arial"/>
          <w:sz w:val="24"/>
          <w:szCs w:val="24"/>
        </w:rPr>
        <w:t>,</w:t>
      </w:r>
      <w:r w:rsidRPr="002368DD">
        <w:rPr>
          <w:rFonts w:ascii="Arial" w:eastAsia="Arial" w:hAnsi="Arial" w:cs="Arial"/>
          <w:sz w:val="24"/>
          <w:szCs w:val="24"/>
        </w:rPr>
        <w:t xml:space="preserve"> aparcería</w:t>
      </w:r>
      <w:r w:rsidR="00342FA4">
        <w:rPr>
          <w:rFonts w:ascii="Arial" w:eastAsia="Arial" w:hAnsi="Arial" w:cs="Arial"/>
          <w:sz w:val="24"/>
          <w:szCs w:val="24"/>
        </w:rPr>
        <w:t xml:space="preserve"> o análogo; </w:t>
      </w:r>
      <w:r w:rsidR="002E0089" w:rsidRPr="002368DD">
        <w:rPr>
          <w:rFonts w:ascii="Arial" w:eastAsia="Arial" w:hAnsi="Arial" w:cs="Arial"/>
          <w:sz w:val="24"/>
          <w:szCs w:val="24"/>
        </w:rPr>
        <w:t xml:space="preserve">cláusula </w:t>
      </w:r>
      <w:r w:rsidR="00342FA4">
        <w:rPr>
          <w:rFonts w:ascii="Arial" w:eastAsia="Arial" w:hAnsi="Arial" w:cs="Arial"/>
          <w:sz w:val="24"/>
          <w:szCs w:val="24"/>
        </w:rPr>
        <w:t>de constitución de d</w:t>
      </w:r>
      <w:r w:rsidRPr="002368DD">
        <w:rPr>
          <w:rFonts w:ascii="Arial" w:eastAsia="Arial" w:hAnsi="Arial" w:cs="Arial"/>
          <w:sz w:val="24"/>
          <w:szCs w:val="24"/>
        </w:rPr>
        <w:t xml:space="preserve">erecho </w:t>
      </w:r>
      <w:r w:rsidR="00342FA4">
        <w:rPr>
          <w:rFonts w:ascii="Arial" w:eastAsia="Arial" w:hAnsi="Arial" w:cs="Arial"/>
          <w:sz w:val="24"/>
          <w:szCs w:val="24"/>
        </w:rPr>
        <w:t>r</w:t>
      </w:r>
      <w:r w:rsidRPr="002368DD">
        <w:rPr>
          <w:rFonts w:ascii="Arial" w:eastAsia="Arial" w:hAnsi="Arial" w:cs="Arial"/>
          <w:sz w:val="24"/>
          <w:szCs w:val="24"/>
        </w:rPr>
        <w:t xml:space="preserve">eal de </w:t>
      </w:r>
      <w:r w:rsidR="00342FA4">
        <w:rPr>
          <w:rFonts w:ascii="Arial" w:eastAsia="Arial" w:hAnsi="Arial" w:cs="Arial"/>
          <w:sz w:val="24"/>
          <w:szCs w:val="24"/>
        </w:rPr>
        <w:t>u</w:t>
      </w:r>
      <w:r w:rsidRPr="002368DD">
        <w:rPr>
          <w:rFonts w:ascii="Arial" w:eastAsia="Arial" w:hAnsi="Arial" w:cs="Arial"/>
          <w:sz w:val="24"/>
          <w:szCs w:val="24"/>
        </w:rPr>
        <w:t xml:space="preserve">sufructo o </w:t>
      </w:r>
      <w:r w:rsidR="00342FA4">
        <w:rPr>
          <w:rFonts w:ascii="Arial" w:eastAsia="Arial" w:hAnsi="Arial" w:cs="Arial"/>
          <w:sz w:val="24"/>
          <w:szCs w:val="24"/>
        </w:rPr>
        <w:t>s</w:t>
      </w:r>
      <w:r w:rsidRPr="002368DD">
        <w:rPr>
          <w:rFonts w:ascii="Arial" w:eastAsia="Arial" w:hAnsi="Arial" w:cs="Arial"/>
          <w:sz w:val="24"/>
          <w:szCs w:val="24"/>
        </w:rPr>
        <w:t xml:space="preserve">uperficie, etc.). Si se tratara de </w:t>
      </w:r>
      <w:r w:rsidR="00630EF4" w:rsidRPr="002368DD">
        <w:rPr>
          <w:rFonts w:ascii="Arial" w:eastAsia="Arial" w:hAnsi="Arial" w:cs="Arial"/>
          <w:sz w:val="24"/>
          <w:szCs w:val="24"/>
        </w:rPr>
        <w:t xml:space="preserve">un </w:t>
      </w:r>
      <w:r w:rsidRPr="002368DD">
        <w:rPr>
          <w:rFonts w:ascii="Arial" w:eastAsia="Arial" w:hAnsi="Arial" w:cs="Arial"/>
          <w:sz w:val="24"/>
          <w:szCs w:val="24"/>
        </w:rPr>
        <w:t>inmueble en condominio, esta conformidad debe ser otorgada por todos los condóminos.</w:t>
      </w:r>
    </w:p>
    <w:p w14:paraId="7F3E01BC" w14:textId="5493085E" w:rsidR="78DB0EB9" w:rsidRPr="00156299" w:rsidRDefault="78DB0EB9" w:rsidP="002368DD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val="es-ES"/>
        </w:rPr>
      </w:pPr>
    </w:p>
    <w:p w14:paraId="642A1366" w14:textId="0B098033" w:rsidR="78DB0EB9" w:rsidRPr="002368DD" w:rsidRDefault="78DB0EB9" w:rsidP="00437195">
      <w:pPr>
        <w:pStyle w:val="Prrafodelista"/>
        <w:numPr>
          <w:ilvl w:val="0"/>
          <w:numId w:val="9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368DD">
        <w:rPr>
          <w:rFonts w:ascii="Arial" w:eastAsia="Arial" w:hAnsi="Arial" w:cs="Arial"/>
          <w:sz w:val="24"/>
          <w:szCs w:val="24"/>
          <w:u w:val="single"/>
        </w:rPr>
        <w:t>Emprendimiento en predio gravado con reserva y/o constitución de derecho real de usufructo, uso, habitación o superficie a favor de terceros:</w:t>
      </w:r>
      <w:r w:rsidRPr="002368DD">
        <w:rPr>
          <w:rFonts w:ascii="Arial" w:eastAsia="Arial" w:hAnsi="Arial" w:cs="Arial"/>
          <w:sz w:val="24"/>
          <w:szCs w:val="24"/>
        </w:rPr>
        <w:t xml:space="preserve"> se debe presentar la conformidad con firma certificada del sujeto titular del correspondiente derecho real para la ejecución del emprendimiento </w:t>
      </w:r>
      <w:r w:rsidR="003E7A72" w:rsidRPr="002368DD">
        <w:rPr>
          <w:rFonts w:ascii="Arial" w:eastAsia="Arial" w:hAnsi="Arial" w:cs="Arial"/>
          <w:sz w:val="24"/>
          <w:szCs w:val="24"/>
        </w:rPr>
        <w:t xml:space="preserve">en </w:t>
      </w:r>
      <w:r w:rsidR="00630EF4" w:rsidRPr="002368DD">
        <w:rPr>
          <w:rFonts w:ascii="Arial" w:eastAsia="Arial" w:hAnsi="Arial" w:cs="Arial"/>
          <w:sz w:val="24"/>
          <w:szCs w:val="24"/>
        </w:rPr>
        <w:t>el predio</w:t>
      </w:r>
      <w:r w:rsidR="003E7A72" w:rsidRPr="002368DD">
        <w:rPr>
          <w:rFonts w:ascii="Arial" w:eastAsia="Arial" w:hAnsi="Arial" w:cs="Arial"/>
          <w:sz w:val="24"/>
          <w:szCs w:val="24"/>
        </w:rPr>
        <w:t xml:space="preserve"> referido</w:t>
      </w:r>
      <w:r w:rsidR="00630EF4" w:rsidRPr="002368DD">
        <w:rPr>
          <w:rFonts w:ascii="Arial" w:eastAsia="Arial" w:hAnsi="Arial" w:cs="Arial"/>
          <w:sz w:val="24"/>
          <w:szCs w:val="24"/>
        </w:rPr>
        <w:t xml:space="preserve">, otorgada en favor del titular del emprendimiento, que incluya </w:t>
      </w:r>
      <w:r w:rsidRPr="002368DD">
        <w:rPr>
          <w:rFonts w:ascii="Arial" w:eastAsia="Arial" w:hAnsi="Arial" w:cs="Arial"/>
          <w:sz w:val="24"/>
          <w:szCs w:val="24"/>
        </w:rPr>
        <w:t>su compromiso de no intervención en el mismo hasta el turno de cort</w:t>
      </w:r>
      <w:r w:rsidR="003E7A72" w:rsidRPr="002368DD">
        <w:rPr>
          <w:rFonts w:ascii="Arial" w:eastAsia="Arial" w:hAnsi="Arial" w:cs="Arial"/>
          <w:sz w:val="24"/>
          <w:szCs w:val="24"/>
        </w:rPr>
        <w:t>a</w:t>
      </w:r>
      <w:r w:rsidRPr="002368DD">
        <w:rPr>
          <w:rFonts w:ascii="Arial" w:eastAsia="Arial" w:hAnsi="Arial" w:cs="Arial"/>
          <w:sz w:val="24"/>
          <w:szCs w:val="24"/>
        </w:rPr>
        <w:t xml:space="preserve"> final de la especie implantada.</w:t>
      </w:r>
    </w:p>
    <w:p w14:paraId="589F58B6" w14:textId="28E74930" w:rsidR="78DB0EB9" w:rsidRPr="00156299" w:rsidRDefault="78DB0EB9" w:rsidP="002368DD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A15487C" w14:textId="23541D19" w:rsidR="78DB0EB9" w:rsidRPr="002368DD" w:rsidRDefault="78DB0EB9" w:rsidP="00437195">
      <w:pPr>
        <w:pStyle w:val="Prrafodelista"/>
        <w:numPr>
          <w:ilvl w:val="0"/>
          <w:numId w:val="9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368DD">
        <w:rPr>
          <w:rFonts w:ascii="Arial" w:eastAsia="Arial" w:hAnsi="Arial" w:cs="Arial"/>
          <w:sz w:val="24"/>
          <w:szCs w:val="24"/>
          <w:u w:val="single"/>
        </w:rPr>
        <w:t>Emprendimiento en predio de propiedad fiscal:</w:t>
      </w:r>
      <w:r w:rsidRPr="002368DD">
        <w:rPr>
          <w:rFonts w:ascii="Arial" w:eastAsia="Arial" w:hAnsi="Arial" w:cs="Arial"/>
          <w:sz w:val="24"/>
          <w:szCs w:val="24"/>
        </w:rPr>
        <w:t xml:space="preserve"> se debe presentar original o copia certificada -otorgada por el organismo provincial competente- del documento que autorice al </w:t>
      </w:r>
      <w:r w:rsidR="003E7A72" w:rsidRPr="002368DD">
        <w:rPr>
          <w:rFonts w:ascii="Arial" w:eastAsia="Arial" w:hAnsi="Arial" w:cs="Arial"/>
          <w:sz w:val="24"/>
          <w:szCs w:val="24"/>
        </w:rPr>
        <w:t>titular del emprendimiento</w:t>
      </w:r>
      <w:r w:rsidRPr="002368DD">
        <w:rPr>
          <w:rFonts w:ascii="Arial" w:eastAsia="Arial" w:hAnsi="Arial" w:cs="Arial"/>
          <w:sz w:val="24"/>
          <w:szCs w:val="24"/>
        </w:rPr>
        <w:t xml:space="preserve"> </w:t>
      </w:r>
      <w:r w:rsidR="003E7A72" w:rsidRPr="002368DD">
        <w:rPr>
          <w:rFonts w:ascii="Arial" w:eastAsia="Arial" w:hAnsi="Arial" w:cs="Arial"/>
          <w:sz w:val="24"/>
          <w:szCs w:val="24"/>
        </w:rPr>
        <w:t xml:space="preserve">a </w:t>
      </w:r>
      <w:r w:rsidRPr="002368DD">
        <w:rPr>
          <w:rFonts w:ascii="Arial" w:eastAsia="Arial" w:hAnsi="Arial" w:cs="Arial"/>
          <w:sz w:val="24"/>
          <w:szCs w:val="24"/>
        </w:rPr>
        <w:t xml:space="preserve">la tenencia del predio y le permita ejecutar el </w:t>
      </w:r>
      <w:r w:rsidR="003E7A72" w:rsidRPr="002368DD">
        <w:rPr>
          <w:rFonts w:ascii="Arial" w:eastAsia="Arial" w:hAnsi="Arial" w:cs="Arial"/>
          <w:sz w:val="24"/>
          <w:szCs w:val="24"/>
        </w:rPr>
        <w:t>mismo</w:t>
      </w:r>
      <w:r w:rsidRPr="002368DD">
        <w:rPr>
          <w:rFonts w:ascii="Arial" w:eastAsia="Arial" w:hAnsi="Arial" w:cs="Arial"/>
          <w:sz w:val="24"/>
          <w:szCs w:val="24"/>
        </w:rPr>
        <w:t xml:space="preserve"> hasta el turno de corta final de la especie implantada (por ejemplo: acto administrativo, permiso de ocupación, nota con firma certificada, etc.).</w:t>
      </w:r>
    </w:p>
    <w:p w14:paraId="00BC0E2A" w14:textId="5BCCF4AF" w:rsidR="78DB0EB9" w:rsidRPr="00156299" w:rsidRDefault="78DB0EB9" w:rsidP="002368DD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11FA092" w14:textId="7B9EF193" w:rsidR="78DB0EB9" w:rsidRPr="002368DD" w:rsidRDefault="78DB0EB9" w:rsidP="00437195">
      <w:pPr>
        <w:pStyle w:val="Prrafodelista"/>
        <w:numPr>
          <w:ilvl w:val="0"/>
          <w:numId w:val="9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368DD">
        <w:rPr>
          <w:rFonts w:ascii="Arial" w:eastAsia="Arial" w:hAnsi="Arial" w:cs="Arial"/>
          <w:sz w:val="24"/>
          <w:szCs w:val="24"/>
          <w:u w:val="single"/>
        </w:rPr>
        <w:t xml:space="preserve">Emprendimiento en predio que corresponda a una comunidad aborigen </w:t>
      </w:r>
      <w:r w:rsidR="00F328FE">
        <w:rPr>
          <w:rFonts w:ascii="Arial" w:eastAsia="Arial" w:hAnsi="Arial" w:cs="Arial"/>
          <w:sz w:val="24"/>
          <w:szCs w:val="24"/>
          <w:u w:val="single"/>
        </w:rPr>
        <w:t xml:space="preserve">que carece </w:t>
      </w:r>
      <w:r w:rsidRPr="002368DD">
        <w:rPr>
          <w:rFonts w:ascii="Arial" w:eastAsia="Arial" w:hAnsi="Arial" w:cs="Arial"/>
          <w:sz w:val="24"/>
          <w:szCs w:val="24"/>
          <w:u w:val="single"/>
        </w:rPr>
        <w:t>de certificado de dominio u otra documentación que permita acreditar la propiedad del predio:</w:t>
      </w:r>
      <w:r w:rsidRPr="002368DD">
        <w:rPr>
          <w:rFonts w:ascii="Arial" w:eastAsia="Arial" w:hAnsi="Arial" w:cs="Arial"/>
          <w:sz w:val="24"/>
          <w:szCs w:val="24"/>
        </w:rPr>
        <w:t xml:space="preserve"> se debe presentar copia certificada del acto administrativo otorgado por la autoridad competente, por el cual se adjudica </w:t>
      </w:r>
      <w:r w:rsidR="00F328FE">
        <w:rPr>
          <w:rFonts w:ascii="Arial" w:eastAsia="Arial" w:hAnsi="Arial" w:cs="Arial"/>
          <w:sz w:val="24"/>
          <w:szCs w:val="24"/>
        </w:rPr>
        <w:t xml:space="preserve">o reconoce </w:t>
      </w:r>
      <w:r w:rsidRPr="002368DD">
        <w:rPr>
          <w:rFonts w:ascii="Arial" w:eastAsia="Arial" w:hAnsi="Arial" w:cs="Arial"/>
          <w:sz w:val="24"/>
          <w:szCs w:val="24"/>
        </w:rPr>
        <w:t>la tenencia, posesión o propiedad de las tierras a la comunidad aborigen.</w:t>
      </w:r>
    </w:p>
    <w:p w14:paraId="352C50D8" w14:textId="6F59DB78" w:rsidR="78DB0EB9" w:rsidRPr="00156299" w:rsidRDefault="78DB0EB9" w:rsidP="78DB0EB9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2777A7E" w14:textId="717AB5C5" w:rsidR="00391619" w:rsidRPr="00391619" w:rsidRDefault="00391619" w:rsidP="00391619">
      <w:pPr>
        <w:pStyle w:val="Prrafodelista"/>
        <w:numPr>
          <w:ilvl w:val="0"/>
          <w:numId w:val="11"/>
        </w:numPr>
        <w:ind w:left="284" w:hanging="284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CERTIFICACIONES DE INFORMACIÓN, DOCUMENTACIÓN Y FIRMAS</w:t>
      </w:r>
    </w:p>
    <w:p w14:paraId="6F4F845A" w14:textId="77777777" w:rsidR="00391619" w:rsidRDefault="00391619" w:rsidP="78DB0EB9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8F5AC3A" w14:textId="4DACFD31" w:rsidR="00391619" w:rsidRDefault="00E64049" w:rsidP="78DB0EB9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Son</w:t>
      </w:r>
      <w:r w:rsidR="78DB0EB9" w:rsidRPr="00156299">
        <w:rPr>
          <w:rFonts w:ascii="Arial" w:eastAsia="Arial" w:hAnsi="Arial" w:cs="Arial"/>
          <w:sz w:val="24"/>
          <w:szCs w:val="24"/>
        </w:rPr>
        <w:t xml:space="preserve"> admisibles las certificaciones de</w:t>
      </w:r>
      <w:r w:rsidR="00391619">
        <w:rPr>
          <w:rFonts w:ascii="Arial" w:eastAsia="Arial" w:hAnsi="Arial" w:cs="Arial"/>
          <w:sz w:val="24"/>
          <w:szCs w:val="24"/>
        </w:rPr>
        <w:t xml:space="preserve"> información,</w:t>
      </w:r>
      <w:r w:rsidR="78DB0EB9" w:rsidRPr="00156299">
        <w:rPr>
          <w:rFonts w:ascii="Arial" w:eastAsia="Arial" w:hAnsi="Arial" w:cs="Arial"/>
          <w:sz w:val="24"/>
          <w:szCs w:val="24"/>
        </w:rPr>
        <w:t xml:space="preserve"> documentación y firma</w:t>
      </w:r>
      <w:r w:rsidR="00391619">
        <w:rPr>
          <w:rFonts w:ascii="Arial" w:eastAsia="Arial" w:hAnsi="Arial" w:cs="Arial"/>
          <w:sz w:val="24"/>
          <w:szCs w:val="24"/>
        </w:rPr>
        <w:t>s</w:t>
      </w:r>
      <w:r w:rsidR="78DB0EB9" w:rsidRPr="0015629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otorgadas</w:t>
      </w:r>
      <w:r w:rsidR="78DB0EB9" w:rsidRPr="00156299">
        <w:rPr>
          <w:rFonts w:ascii="Arial" w:eastAsia="Arial" w:hAnsi="Arial" w:cs="Arial"/>
          <w:sz w:val="24"/>
          <w:szCs w:val="24"/>
        </w:rPr>
        <w:t xml:space="preserve"> por Escribano Público, Juez de Paz, Autoridad Judicial/Policial o Autoridad Forestal Nacional/Provincial.</w:t>
      </w:r>
    </w:p>
    <w:p w14:paraId="007A2E20" w14:textId="77777777" w:rsidR="00391619" w:rsidRDefault="0039161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69EEC61E" w14:textId="77777777" w:rsidR="00E354B4" w:rsidRPr="00156299" w:rsidRDefault="78DB0EB9" w:rsidP="78DB0EB9">
      <w:pPr>
        <w:widowControl w:val="0"/>
        <w:autoSpaceDE w:val="0"/>
        <w:autoSpaceDN w:val="0"/>
        <w:spacing w:before="1" w:after="0" w:line="240" w:lineRule="auto"/>
        <w:ind w:left="66" w:right="49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56299">
        <w:rPr>
          <w:rFonts w:ascii="Arial" w:eastAsia="Arial" w:hAnsi="Arial" w:cs="Arial"/>
          <w:b/>
          <w:bCs/>
          <w:sz w:val="24"/>
          <w:szCs w:val="24"/>
        </w:rPr>
        <w:lastRenderedPageBreak/>
        <w:t>DOCUMENTACIÓN CARTOGRÁFICA REQUERIDA</w:t>
      </w:r>
    </w:p>
    <w:p w14:paraId="0E27B00A" w14:textId="77777777" w:rsidR="00D87EE1" w:rsidRPr="00156299" w:rsidRDefault="00D87EE1" w:rsidP="78DB0EB9">
      <w:pPr>
        <w:widowControl w:val="0"/>
        <w:autoSpaceDE w:val="0"/>
        <w:autoSpaceDN w:val="0"/>
        <w:spacing w:after="0" w:line="240" w:lineRule="auto"/>
        <w:ind w:left="426" w:right="49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1DDCBEA" w14:textId="77777777" w:rsidR="00D87EE1" w:rsidRPr="00156299" w:rsidRDefault="78DB0EB9" w:rsidP="78DB0E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right="49"/>
        <w:contextualSpacing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15629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Documentación gráfica y archivo en formato </w:t>
      </w:r>
      <w:proofErr w:type="spellStart"/>
      <w:r w:rsidRPr="00156299">
        <w:rPr>
          <w:rFonts w:ascii="Arial" w:eastAsia="Arial" w:hAnsi="Arial" w:cs="Arial"/>
          <w:sz w:val="24"/>
          <w:szCs w:val="24"/>
          <w:lang w:val="es-ES" w:eastAsia="es-ES" w:bidi="es-ES"/>
        </w:rPr>
        <w:t>kml</w:t>
      </w:r>
      <w:proofErr w:type="spellEnd"/>
      <w:r w:rsidRPr="0015629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u otro archivo vectorial de la ubicación general del establecimiento y de los polígonos de los lotes involucrados,  con su denominación catastral, tal como figura en el Certificado de Dominio.</w:t>
      </w:r>
    </w:p>
    <w:p w14:paraId="60061E4C" w14:textId="77777777" w:rsidR="00E354B4" w:rsidRPr="00156299" w:rsidRDefault="00E354B4" w:rsidP="78DB0EB9">
      <w:pPr>
        <w:spacing w:line="240" w:lineRule="auto"/>
        <w:ind w:left="1440"/>
        <w:contextualSpacing/>
        <w:jc w:val="both"/>
        <w:rPr>
          <w:rFonts w:ascii="Arial" w:eastAsia="Arial" w:hAnsi="Arial" w:cs="Arial"/>
          <w:w w:val="105"/>
          <w:sz w:val="24"/>
          <w:szCs w:val="24"/>
          <w:lang w:bidi="es-ES"/>
        </w:rPr>
      </w:pPr>
    </w:p>
    <w:p w14:paraId="4642575E" w14:textId="6AD33081" w:rsidR="006975F2" w:rsidRDefault="78DB0EB9" w:rsidP="006975F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right="49"/>
        <w:contextualSpacing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156299">
        <w:rPr>
          <w:rFonts w:ascii="Arial" w:eastAsia="Arial" w:hAnsi="Arial" w:cs="Arial"/>
          <w:sz w:val="24"/>
          <w:szCs w:val="24"/>
          <w:lang w:eastAsia="es-ES" w:bidi="es-ES"/>
        </w:rPr>
        <w:t xml:space="preserve">Documentación gráfica y </w:t>
      </w:r>
      <w:r w:rsidRPr="0015629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archivo en formato </w:t>
      </w:r>
      <w:proofErr w:type="spellStart"/>
      <w:r w:rsidRPr="00156299">
        <w:rPr>
          <w:rFonts w:ascii="Arial" w:eastAsia="Arial" w:hAnsi="Arial" w:cs="Arial"/>
          <w:sz w:val="24"/>
          <w:szCs w:val="24"/>
          <w:lang w:val="es-ES" w:eastAsia="es-ES" w:bidi="es-ES"/>
        </w:rPr>
        <w:t>kml</w:t>
      </w:r>
      <w:proofErr w:type="spellEnd"/>
      <w:r w:rsidRPr="00156299">
        <w:rPr>
          <w:rFonts w:ascii="Arial" w:eastAsia="Arial" w:hAnsi="Arial" w:cs="Arial"/>
          <w:sz w:val="24"/>
          <w:szCs w:val="24"/>
          <w:lang w:val="es-ES" w:eastAsia="es-ES" w:bidi="es-ES"/>
        </w:rPr>
        <w:t>. u otro archivo vectorial de la superficie neta de la actividad a certificar, descontando caminos, lagunas y toda otra área sin forestación, con</w:t>
      </w:r>
      <w:r w:rsidR="00EE548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(i) polígonos en caso de macizos, (ii) líneas para las cortinas, y (iii) </w:t>
      </w:r>
      <w:r w:rsidR="00A63C6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líneas para las </w:t>
      </w:r>
      <w:r w:rsidR="00EE548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fajas </w:t>
      </w:r>
      <w:r w:rsidR="00A63C67">
        <w:rPr>
          <w:rFonts w:ascii="Arial" w:eastAsia="Arial" w:hAnsi="Arial" w:cs="Arial"/>
          <w:sz w:val="24"/>
          <w:szCs w:val="24"/>
          <w:lang w:val="es-ES" w:eastAsia="es-ES" w:bidi="es-ES"/>
        </w:rPr>
        <w:t>de</w:t>
      </w:r>
      <w:r w:rsidR="00EE548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="00EE5482" w:rsidRPr="00156299">
        <w:rPr>
          <w:rFonts w:ascii="Arial" w:eastAsia="Arial" w:hAnsi="Arial" w:cs="Arial"/>
          <w:sz w:val="24"/>
          <w:szCs w:val="24"/>
        </w:rPr>
        <w:t>enriquecimiento de bosque nativo</w:t>
      </w:r>
      <w:r w:rsidR="00EE5482">
        <w:rPr>
          <w:rFonts w:ascii="Arial" w:eastAsia="Arial" w:hAnsi="Arial" w:cs="Arial"/>
          <w:sz w:val="24"/>
          <w:szCs w:val="24"/>
        </w:rPr>
        <w:t>.</w:t>
      </w:r>
    </w:p>
    <w:p w14:paraId="684E92D0" w14:textId="77777777" w:rsidR="00391619" w:rsidRDefault="00391619">
      <w:pPr>
        <w:spacing w:after="160" w:line="259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br w:type="page"/>
      </w:r>
    </w:p>
    <w:p w14:paraId="2D9E8134" w14:textId="27BA1E21" w:rsidR="006F384A" w:rsidRPr="00156299" w:rsidRDefault="006F384A" w:rsidP="006F384A">
      <w:pPr>
        <w:widowControl w:val="0"/>
        <w:autoSpaceDE w:val="0"/>
        <w:autoSpaceDN w:val="0"/>
        <w:spacing w:before="1" w:after="0" w:line="240" w:lineRule="auto"/>
        <w:ind w:left="66" w:right="49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0" w:name="OLE_LINK1"/>
      <w:r w:rsidRPr="0015629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REQUISITOS QUE DEBEN CUMPLIRSE PARA </w:t>
      </w:r>
      <w:r w:rsidR="002D2CB7">
        <w:rPr>
          <w:rFonts w:ascii="Arial" w:eastAsia="Arial" w:hAnsi="Arial" w:cs="Arial"/>
          <w:b/>
          <w:bCs/>
          <w:sz w:val="24"/>
          <w:szCs w:val="24"/>
        </w:rPr>
        <w:t>LA EVALUACIÓN</w:t>
      </w:r>
      <w:r w:rsidRPr="00156299">
        <w:rPr>
          <w:rFonts w:ascii="Arial" w:eastAsia="Arial" w:hAnsi="Arial" w:cs="Arial"/>
          <w:b/>
          <w:bCs/>
          <w:sz w:val="24"/>
          <w:szCs w:val="24"/>
        </w:rPr>
        <w:t xml:space="preserve"> DE</w:t>
      </w:r>
      <w:r w:rsidR="00B86F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6299">
        <w:rPr>
          <w:rFonts w:ascii="Arial" w:eastAsia="Arial" w:hAnsi="Arial" w:cs="Arial"/>
          <w:b/>
          <w:bCs/>
          <w:sz w:val="24"/>
          <w:szCs w:val="24"/>
        </w:rPr>
        <w:t>L</w:t>
      </w:r>
      <w:r w:rsidR="00B86FA1">
        <w:rPr>
          <w:rFonts w:ascii="Arial" w:eastAsia="Arial" w:hAnsi="Arial" w:cs="Arial"/>
          <w:b/>
          <w:bCs/>
          <w:sz w:val="24"/>
          <w:szCs w:val="24"/>
        </w:rPr>
        <w:t>A</w:t>
      </w:r>
      <w:r w:rsidRPr="00156299">
        <w:rPr>
          <w:rFonts w:ascii="Arial" w:eastAsia="Arial" w:hAnsi="Arial" w:cs="Arial"/>
          <w:b/>
          <w:bCs/>
          <w:sz w:val="24"/>
          <w:szCs w:val="24"/>
        </w:rPr>
        <w:t xml:space="preserve"> CERTIFICA</w:t>
      </w:r>
      <w:r w:rsidR="00B86FA1">
        <w:rPr>
          <w:rFonts w:ascii="Arial" w:eastAsia="Arial" w:hAnsi="Arial" w:cs="Arial"/>
          <w:b/>
          <w:bCs/>
          <w:sz w:val="24"/>
          <w:szCs w:val="24"/>
        </w:rPr>
        <w:t>CIÓN</w:t>
      </w:r>
      <w:r w:rsidRPr="00156299"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r w:rsidR="00B86FA1">
        <w:rPr>
          <w:rFonts w:ascii="Arial" w:eastAsia="Arial" w:hAnsi="Arial" w:cs="Arial"/>
          <w:b/>
          <w:bCs/>
          <w:sz w:val="24"/>
          <w:szCs w:val="24"/>
        </w:rPr>
        <w:t>TAREAS</w:t>
      </w:r>
      <w:r w:rsidRPr="00156299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34CF74D8" w14:textId="77777777" w:rsidR="006F384A" w:rsidRPr="00156299" w:rsidRDefault="006F384A" w:rsidP="006F384A">
      <w:pPr>
        <w:jc w:val="both"/>
        <w:rPr>
          <w:rFonts w:ascii="Arial" w:hAnsi="Arial" w:cs="Arial"/>
          <w:sz w:val="24"/>
          <w:szCs w:val="24"/>
        </w:rPr>
      </w:pPr>
    </w:p>
    <w:p w14:paraId="15C24ADA" w14:textId="77777777" w:rsidR="006F384A" w:rsidRPr="00156299" w:rsidRDefault="006F384A" w:rsidP="002A070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sz w:val="24"/>
          <w:szCs w:val="24"/>
          <w:lang w:eastAsia="es-ES" w:bidi="es-ES"/>
        </w:rPr>
      </w:pPr>
      <w:r w:rsidRPr="00156299">
        <w:rPr>
          <w:rFonts w:ascii="Arial" w:eastAsia="Arial" w:hAnsi="Arial" w:cs="Arial"/>
          <w:sz w:val="24"/>
          <w:szCs w:val="24"/>
          <w:lang w:eastAsia="es-ES" w:bidi="es-ES"/>
        </w:rPr>
        <w:t>Control de plagas y malezas, adecuado estado sanitario y desarrollo vegetativo de la  plantación.</w:t>
      </w:r>
    </w:p>
    <w:p w14:paraId="59BE5281" w14:textId="77777777" w:rsidR="006F384A" w:rsidRPr="00156299" w:rsidRDefault="006F384A" w:rsidP="002A0704">
      <w:pPr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C112C3B" w14:textId="77777777" w:rsidR="00E4498E" w:rsidRDefault="00232F28" w:rsidP="002A070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sz w:val="24"/>
          <w:szCs w:val="24"/>
          <w:lang w:eastAsia="es-ES" w:bidi="es-ES"/>
        </w:rPr>
      </w:pPr>
      <w:r w:rsidRPr="00156299">
        <w:rPr>
          <w:rFonts w:ascii="Arial" w:eastAsia="Arial" w:hAnsi="Arial" w:cs="Arial"/>
          <w:sz w:val="24"/>
          <w:szCs w:val="24"/>
          <w:lang w:eastAsia="es-ES" w:bidi="es-ES"/>
        </w:rPr>
        <w:t>El t</w:t>
      </w:r>
      <w:r w:rsidR="006F384A" w:rsidRPr="00156299">
        <w:rPr>
          <w:rFonts w:ascii="Arial" w:eastAsia="Arial" w:hAnsi="Arial" w:cs="Arial"/>
          <w:sz w:val="24"/>
          <w:szCs w:val="24"/>
          <w:lang w:eastAsia="es-ES" w:bidi="es-ES"/>
        </w:rPr>
        <w:t xml:space="preserve">amaño de las parcelas no debe superar las </w:t>
      </w:r>
      <w:r w:rsidR="002D2CB7">
        <w:rPr>
          <w:rFonts w:ascii="Arial" w:eastAsia="Arial" w:hAnsi="Arial" w:cs="Arial"/>
          <w:sz w:val="24"/>
          <w:szCs w:val="24"/>
          <w:lang w:eastAsia="es-ES" w:bidi="es-ES"/>
        </w:rPr>
        <w:t>VEINTICINCO hectáreas (</w:t>
      </w:r>
      <w:r w:rsidR="006F384A" w:rsidRPr="00156299">
        <w:rPr>
          <w:rFonts w:ascii="Arial" w:eastAsia="Arial" w:hAnsi="Arial" w:cs="Arial"/>
          <w:sz w:val="24"/>
          <w:szCs w:val="24"/>
          <w:lang w:eastAsia="es-ES" w:bidi="es-ES"/>
        </w:rPr>
        <w:t>25 ha</w:t>
      </w:r>
      <w:r w:rsidR="002D2CB7">
        <w:rPr>
          <w:rFonts w:ascii="Arial" w:eastAsia="Arial" w:hAnsi="Arial" w:cs="Arial"/>
          <w:sz w:val="24"/>
          <w:szCs w:val="24"/>
          <w:lang w:eastAsia="es-ES" w:bidi="es-ES"/>
        </w:rPr>
        <w:t>)</w:t>
      </w:r>
      <w:r w:rsidR="00E4498E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64A94E70" w14:textId="77777777" w:rsidR="00E4498E" w:rsidRDefault="00E4498E" w:rsidP="00E4498E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63BEC1E6" w14:textId="4B174763" w:rsidR="006F384A" w:rsidRPr="00156299" w:rsidRDefault="00E4498E" w:rsidP="002A070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Información sobre</w:t>
      </w:r>
      <w:r w:rsidR="006F384A" w:rsidRPr="00156299">
        <w:rPr>
          <w:rFonts w:ascii="Arial" w:eastAsia="Arial" w:hAnsi="Arial" w:cs="Arial"/>
          <w:sz w:val="24"/>
          <w:szCs w:val="24"/>
          <w:lang w:eastAsia="es-ES" w:bidi="es-ES"/>
        </w:rPr>
        <w:t xml:space="preserve"> el cumplimiento de las medidas necesarias para la prevención y control de incendios de acuerdo a lo establecido en el Artículo 3° </w:t>
      </w:r>
      <w:r w:rsidR="008545E0" w:rsidRPr="00156299">
        <w:rPr>
          <w:rFonts w:ascii="Arial" w:eastAsia="Arial" w:hAnsi="Arial" w:cs="Arial"/>
          <w:sz w:val="24"/>
          <w:szCs w:val="24"/>
          <w:lang w:eastAsia="es-ES" w:bidi="es-ES"/>
        </w:rPr>
        <w:t>del Anexo I del Decreto N° 133 de fecha 18 de febrero de 1999 (sustituido por Decreto N° 776/2021)</w:t>
      </w:r>
      <w:r w:rsidR="006F384A" w:rsidRPr="00156299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6E8857A7" w14:textId="77777777" w:rsidR="00232F28" w:rsidRPr="00156299" w:rsidRDefault="00232F28" w:rsidP="002A07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94"/>
        <w:jc w:val="both"/>
        <w:textAlignment w:val="baseline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8216F4B" w14:textId="77777777" w:rsidR="006F384A" w:rsidRPr="00156299" w:rsidRDefault="006F384A" w:rsidP="002A070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sz w:val="24"/>
          <w:szCs w:val="24"/>
          <w:lang w:eastAsia="es-ES" w:bidi="es-ES"/>
        </w:rPr>
      </w:pPr>
      <w:r w:rsidRPr="00156299">
        <w:rPr>
          <w:rFonts w:ascii="Arial" w:eastAsia="Arial" w:hAnsi="Arial" w:cs="Arial"/>
          <w:sz w:val="24"/>
          <w:szCs w:val="24"/>
          <w:lang w:eastAsia="es-ES" w:bidi="es-ES"/>
        </w:rPr>
        <w:t>Información que detalle el material utilizado para realizar las plantaciones, el que deberá ser proveniente de viveros registrados en la Dirección de Certificación y Control  de la Dirección Nacional de Semillas del INSTITUTO NACIONAL DE SEMILLAS, organismo descentralizado en la órbita de la SECRETARÍA DE AGRICULTURA, GANADERÍA Y PESCA del MINISTERIO DE AGRICULTURA, GANADERÍA Y PESCA.</w:t>
      </w:r>
    </w:p>
    <w:p w14:paraId="25B768D0" w14:textId="77777777" w:rsidR="006F384A" w:rsidRPr="00156299" w:rsidRDefault="006F384A" w:rsidP="002A0704">
      <w:pPr>
        <w:jc w:val="both"/>
        <w:rPr>
          <w:rFonts w:ascii="Arial" w:hAnsi="Arial" w:cs="Arial"/>
          <w:sz w:val="24"/>
          <w:szCs w:val="24"/>
        </w:rPr>
      </w:pPr>
    </w:p>
    <w:p w14:paraId="083CC1DE" w14:textId="77777777" w:rsidR="006F384A" w:rsidRPr="00156299" w:rsidRDefault="006F384A" w:rsidP="002A0704">
      <w:pPr>
        <w:pStyle w:val="Textoindependiente"/>
        <w:numPr>
          <w:ilvl w:val="0"/>
          <w:numId w:val="4"/>
        </w:numPr>
        <w:tabs>
          <w:tab w:val="clear" w:pos="720"/>
          <w:tab w:val="clear" w:pos="1418"/>
          <w:tab w:val="num" w:pos="426"/>
        </w:tabs>
        <w:spacing w:line="240" w:lineRule="auto"/>
        <w:ind w:left="426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>Pérdidas al momento de la certificación del logro de la plantación:</w:t>
      </w:r>
    </w:p>
    <w:p w14:paraId="1DE60E02" w14:textId="77777777" w:rsidR="006F384A" w:rsidRPr="00156299" w:rsidRDefault="006F384A" w:rsidP="002A0704">
      <w:pPr>
        <w:pStyle w:val="Textoindependiente"/>
        <w:tabs>
          <w:tab w:val="clear" w:pos="1418"/>
        </w:tabs>
        <w:spacing w:line="240" w:lineRule="auto"/>
        <w:ind w:left="66"/>
        <w:rPr>
          <w:rFonts w:eastAsia="Arial" w:cs="Arial"/>
          <w:sz w:val="24"/>
          <w:szCs w:val="24"/>
          <w:lang w:val="es-AR" w:eastAsia="es-AR"/>
        </w:rPr>
      </w:pPr>
    </w:p>
    <w:p w14:paraId="022FD608" w14:textId="77777777" w:rsidR="005F7287" w:rsidRDefault="006F384A" w:rsidP="002A0704">
      <w:pPr>
        <w:pStyle w:val="Textoindependiente"/>
        <w:numPr>
          <w:ilvl w:val="0"/>
          <w:numId w:val="5"/>
        </w:numPr>
        <w:tabs>
          <w:tab w:val="clear" w:pos="1418"/>
        </w:tabs>
        <w:spacing w:line="240" w:lineRule="auto"/>
        <w:ind w:left="763"/>
        <w:rPr>
          <w:rFonts w:eastAsia="Arial" w:cs="Arial"/>
          <w:sz w:val="24"/>
          <w:szCs w:val="24"/>
          <w:lang w:val="es-AR" w:eastAsia="es-AR"/>
        </w:rPr>
      </w:pPr>
      <w:r w:rsidRPr="00E4498E">
        <w:rPr>
          <w:rFonts w:eastAsia="Arial" w:cs="Arial"/>
          <w:sz w:val="24"/>
          <w:szCs w:val="24"/>
          <w:lang w:val="es-AR" w:eastAsia="es-AR"/>
        </w:rPr>
        <w:t xml:space="preserve">Cuando las fallas se produzcan en forma regular en toda la plantación, se aceptarán un porcentaje de fallas de hasta el DIEZ POR CIENTO (10%).Para la región patagónica se admitirá hasta el VEINTE POR CIENTO (20%).   </w:t>
      </w:r>
    </w:p>
    <w:p w14:paraId="23D27763" w14:textId="0032AE47" w:rsidR="006F384A" w:rsidRPr="00E4498E" w:rsidRDefault="006F384A" w:rsidP="005F7287">
      <w:pPr>
        <w:pStyle w:val="Textoindependiente"/>
        <w:tabs>
          <w:tab w:val="clear" w:pos="1418"/>
        </w:tabs>
        <w:spacing w:line="240" w:lineRule="auto"/>
        <w:ind w:left="763"/>
        <w:rPr>
          <w:rFonts w:eastAsia="Arial" w:cs="Arial"/>
          <w:sz w:val="24"/>
          <w:szCs w:val="24"/>
          <w:lang w:val="es-AR" w:eastAsia="es-AR"/>
        </w:rPr>
      </w:pPr>
      <w:r w:rsidRPr="00E4498E">
        <w:rPr>
          <w:rFonts w:eastAsia="Arial" w:cs="Arial"/>
          <w:sz w:val="24"/>
          <w:szCs w:val="24"/>
          <w:lang w:val="es-AR" w:eastAsia="es-AR"/>
        </w:rPr>
        <w:t xml:space="preserve">   </w:t>
      </w:r>
    </w:p>
    <w:p w14:paraId="5C3AE1F6" w14:textId="77777777" w:rsidR="006F384A" w:rsidRPr="00156299" w:rsidRDefault="006F384A" w:rsidP="00E4498E">
      <w:pPr>
        <w:pStyle w:val="Textoindependiente"/>
        <w:tabs>
          <w:tab w:val="clear" w:pos="1418"/>
        </w:tabs>
        <w:spacing w:line="240" w:lineRule="auto"/>
        <w:ind w:left="709" w:hanging="283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>2) Si se produjeran fallas en “manchones”, la sumatoria de sus superficies se restará del total forestado, y el plan se reducirá al nuevo valor resultante.</w:t>
      </w:r>
    </w:p>
    <w:p w14:paraId="59FB81C4" w14:textId="77777777" w:rsidR="006F384A" w:rsidRPr="00156299" w:rsidRDefault="006F384A" w:rsidP="002A0704">
      <w:pPr>
        <w:pStyle w:val="Textoindependiente"/>
        <w:tabs>
          <w:tab w:val="clear" w:pos="1418"/>
        </w:tabs>
        <w:spacing w:line="240" w:lineRule="auto"/>
        <w:ind w:left="66"/>
        <w:rPr>
          <w:rFonts w:eastAsia="Arial" w:cs="Arial"/>
          <w:sz w:val="24"/>
          <w:szCs w:val="24"/>
          <w:lang w:val="es-AR" w:eastAsia="es-AR"/>
        </w:rPr>
      </w:pPr>
    </w:p>
    <w:p w14:paraId="20AE2F85" w14:textId="77777777" w:rsidR="006F384A" w:rsidRPr="00156299" w:rsidRDefault="006F384A" w:rsidP="002A0704">
      <w:pPr>
        <w:pStyle w:val="Textoindependiente"/>
        <w:numPr>
          <w:ilvl w:val="0"/>
          <w:numId w:val="4"/>
        </w:numPr>
        <w:tabs>
          <w:tab w:val="clear" w:pos="720"/>
          <w:tab w:val="clear" w:pos="1418"/>
          <w:tab w:val="num" w:pos="426"/>
        </w:tabs>
        <w:spacing w:line="240" w:lineRule="auto"/>
        <w:ind w:left="426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>En zonas de riego: limpieza adecuada de los canales y provisión segura de agua en cantidad y calidad suficiente.</w:t>
      </w:r>
    </w:p>
    <w:p w14:paraId="5FFF09E1" w14:textId="77777777" w:rsidR="00156299" w:rsidRPr="00156299" w:rsidRDefault="00156299" w:rsidP="00156299">
      <w:pPr>
        <w:pStyle w:val="Textoindependiente"/>
        <w:tabs>
          <w:tab w:val="clear" w:pos="1418"/>
        </w:tabs>
        <w:spacing w:line="240" w:lineRule="auto"/>
        <w:ind w:left="66"/>
        <w:rPr>
          <w:rFonts w:eastAsia="Arial" w:cs="Arial"/>
          <w:sz w:val="24"/>
          <w:szCs w:val="24"/>
          <w:lang w:val="es-AR" w:eastAsia="es-AR"/>
        </w:rPr>
      </w:pPr>
    </w:p>
    <w:p w14:paraId="5561C9B2" w14:textId="38407820" w:rsidR="006F384A" w:rsidRPr="00156299" w:rsidRDefault="006F384A" w:rsidP="002A0704">
      <w:pPr>
        <w:pStyle w:val="Textoindependiente"/>
        <w:numPr>
          <w:ilvl w:val="0"/>
          <w:numId w:val="4"/>
        </w:numPr>
        <w:tabs>
          <w:tab w:val="clear" w:pos="720"/>
          <w:tab w:val="clear" w:pos="1418"/>
          <w:tab w:val="num" w:pos="426"/>
        </w:tabs>
        <w:spacing w:line="240" w:lineRule="auto"/>
        <w:ind w:left="426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 xml:space="preserve">En </w:t>
      </w:r>
      <w:r w:rsidR="005F7287">
        <w:rPr>
          <w:rFonts w:eastAsia="Arial" w:cs="Arial"/>
          <w:sz w:val="24"/>
          <w:szCs w:val="24"/>
          <w:lang w:val="es-AR" w:eastAsia="es-AR"/>
        </w:rPr>
        <w:t>la zona d</w:t>
      </w:r>
      <w:r w:rsidRPr="00156299">
        <w:rPr>
          <w:rFonts w:eastAsia="Arial" w:cs="Arial"/>
          <w:sz w:val="24"/>
          <w:szCs w:val="24"/>
          <w:lang w:val="es-AR" w:eastAsia="es-AR"/>
        </w:rPr>
        <w:t>el Delta</w:t>
      </w:r>
      <w:r w:rsidR="005F7287">
        <w:rPr>
          <w:rFonts w:eastAsia="Arial" w:cs="Arial"/>
          <w:sz w:val="24"/>
          <w:szCs w:val="24"/>
          <w:lang w:val="es-AR" w:eastAsia="es-AR"/>
        </w:rPr>
        <w:t xml:space="preserve"> del Río Paraná</w:t>
      </w:r>
      <w:r w:rsidRPr="00156299">
        <w:rPr>
          <w:rFonts w:eastAsia="Arial" w:cs="Arial"/>
          <w:sz w:val="24"/>
          <w:szCs w:val="24"/>
          <w:lang w:val="es-AR" w:eastAsia="es-AR"/>
        </w:rPr>
        <w:t>: limpieza de vegetación en el sistema de canales.</w:t>
      </w:r>
    </w:p>
    <w:p w14:paraId="562AE2CA" w14:textId="77777777" w:rsidR="00156299" w:rsidRPr="00156299" w:rsidRDefault="00156299" w:rsidP="00156299">
      <w:pPr>
        <w:pStyle w:val="Textoindependiente"/>
        <w:tabs>
          <w:tab w:val="clear" w:pos="1418"/>
        </w:tabs>
        <w:spacing w:line="240" w:lineRule="auto"/>
        <w:rPr>
          <w:rFonts w:eastAsia="Arial" w:cs="Arial"/>
          <w:sz w:val="24"/>
          <w:szCs w:val="24"/>
          <w:lang w:val="es-AR" w:eastAsia="es-AR"/>
        </w:rPr>
      </w:pPr>
    </w:p>
    <w:p w14:paraId="23839D57" w14:textId="77777777" w:rsidR="006F384A" w:rsidRPr="00156299" w:rsidRDefault="006F384A" w:rsidP="002A0704">
      <w:pPr>
        <w:pStyle w:val="Textoindependiente"/>
        <w:numPr>
          <w:ilvl w:val="0"/>
          <w:numId w:val="4"/>
        </w:numPr>
        <w:tabs>
          <w:tab w:val="clear" w:pos="720"/>
          <w:tab w:val="clear" w:pos="1418"/>
          <w:tab w:val="num" w:pos="426"/>
        </w:tabs>
        <w:spacing w:line="240" w:lineRule="auto"/>
        <w:ind w:left="426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 xml:space="preserve">En caso de ser necesario, la plantación deberá poseer un sistema de cercado o protección adecuado durante la etapa de desarrollo de forma tal que el ganado u otros animales dañinos para la forestación no pueda afectarla. </w:t>
      </w:r>
    </w:p>
    <w:p w14:paraId="5123B741" w14:textId="77777777" w:rsidR="00156299" w:rsidRPr="00156299" w:rsidRDefault="00156299" w:rsidP="00156299">
      <w:pPr>
        <w:pStyle w:val="Textoindependiente"/>
        <w:tabs>
          <w:tab w:val="clear" w:pos="1418"/>
        </w:tabs>
        <w:spacing w:line="240" w:lineRule="auto"/>
        <w:rPr>
          <w:rFonts w:eastAsia="Arial" w:cs="Arial"/>
          <w:sz w:val="24"/>
          <w:szCs w:val="24"/>
          <w:lang w:val="es-AR" w:eastAsia="es-AR"/>
        </w:rPr>
      </w:pPr>
    </w:p>
    <w:p w14:paraId="0B37C6C2" w14:textId="77777777" w:rsidR="006F384A" w:rsidRPr="00156299" w:rsidRDefault="006F384A" w:rsidP="002A0704">
      <w:pPr>
        <w:pStyle w:val="Textoindependiente"/>
        <w:numPr>
          <w:ilvl w:val="0"/>
          <w:numId w:val="4"/>
        </w:numPr>
        <w:tabs>
          <w:tab w:val="clear" w:pos="720"/>
          <w:tab w:val="clear" w:pos="1418"/>
          <w:tab w:val="num" w:pos="132"/>
        </w:tabs>
        <w:spacing w:line="240" w:lineRule="auto"/>
        <w:ind w:left="426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 xml:space="preserve">En aquellas especies que para su desarrollo con fines industriales, con el objetivo de lograr la formación de un fuste adecuado, sea necesaria la aplicación de técnicas silvícolas específicas, tales como </w:t>
      </w:r>
      <w:proofErr w:type="spellStart"/>
      <w:r w:rsidRPr="00156299">
        <w:rPr>
          <w:rFonts w:eastAsia="Arial" w:cs="Arial"/>
          <w:sz w:val="24"/>
          <w:szCs w:val="24"/>
          <w:lang w:val="es-AR" w:eastAsia="es-AR"/>
        </w:rPr>
        <w:t>recepado</w:t>
      </w:r>
      <w:proofErr w:type="spellEnd"/>
      <w:r w:rsidRPr="00156299">
        <w:rPr>
          <w:rFonts w:eastAsia="Arial" w:cs="Arial"/>
          <w:sz w:val="24"/>
          <w:szCs w:val="24"/>
          <w:lang w:val="es-AR" w:eastAsia="es-AR"/>
        </w:rPr>
        <w:t xml:space="preserve">, podas tempranas de formación o tutorado, estas deberán estar realizadas y sus resultados ser apreciables, contando con una altura que garantice el </w:t>
      </w:r>
      <w:r w:rsidRPr="00156299">
        <w:rPr>
          <w:rFonts w:eastAsia="Arial" w:cs="Arial"/>
          <w:sz w:val="24"/>
          <w:szCs w:val="24"/>
          <w:lang w:val="es-AR" w:eastAsia="es-AR"/>
        </w:rPr>
        <w:lastRenderedPageBreak/>
        <w:t>establecimiento de la forestación al momento de la presentación del certificado de obra.</w:t>
      </w:r>
    </w:p>
    <w:p w14:paraId="6A8C2AAC" w14:textId="77777777" w:rsidR="00156299" w:rsidRPr="00156299" w:rsidRDefault="00156299" w:rsidP="00156299">
      <w:pPr>
        <w:pStyle w:val="Textoindependiente"/>
        <w:tabs>
          <w:tab w:val="clear" w:pos="1418"/>
        </w:tabs>
        <w:spacing w:line="240" w:lineRule="auto"/>
        <w:rPr>
          <w:rFonts w:eastAsia="Arial" w:cs="Arial"/>
          <w:sz w:val="24"/>
          <w:szCs w:val="24"/>
          <w:lang w:val="es-AR" w:eastAsia="es-AR"/>
        </w:rPr>
      </w:pPr>
    </w:p>
    <w:p w14:paraId="75D0C422" w14:textId="77777777" w:rsidR="006F384A" w:rsidRPr="00156299" w:rsidRDefault="006F384A" w:rsidP="002A0704">
      <w:pPr>
        <w:pStyle w:val="Textoindependiente"/>
        <w:numPr>
          <w:ilvl w:val="0"/>
          <w:numId w:val="4"/>
        </w:numPr>
        <w:tabs>
          <w:tab w:val="clear" w:pos="720"/>
          <w:tab w:val="clear" w:pos="1418"/>
          <w:tab w:val="num" w:pos="132"/>
        </w:tabs>
        <w:spacing w:line="240" w:lineRule="auto"/>
        <w:ind w:left="426"/>
        <w:rPr>
          <w:rFonts w:eastAsia="Arial" w:cs="Arial"/>
          <w:sz w:val="24"/>
          <w:szCs w:val="24"/>
          <w:lang w:val="es-AR" w:eastAsia="es-AR"/>
        </w:rPr>
      </w:pPr>
      <w:r w:rsidRPr="00156299">
        <w:rPr>
          <w:rFonts w:eastAsia="Arial" w:cs="Arial"/>
          <w:sz w:val="24"/>
          <w:szCs w:val="24"/>
          <w:lang w:val="es-AR" w:eastAsia="es-AR"/>
        </w:rPr>
        <w:t>En plantaciones de enriquecimiento, las líneas o áreas de plantación deberán estar limpias de malezas y con suficiente iluminación para el desarrollo de los árboles. La altura de la forestación no deberá ser inferior a UN METRO (</w:t>
      </w:r>
      <w:smartTag w:uri="urn:schemas-microsoft-com:office:smarttags" w:element="metricconverter">
        <w:smartTagPr>
          <w:attr w:name="ProductID" w:val="1 m"/>
        </w:smartTagPr>
        <w:r w:rsidRPr="00156299">
          <w:rPr>
            <w:rFonts w:eastAsia="Arial" w:cs="Arial"/>
            <w:sz w:val="24"/>
            <w:szCs w:val="24"/>
            <w:lang w:val="es-AR" w:eastAsia="es-AR"/>
          </w:rPr>
          <w:t>1 m</w:t>
        </w:r>
      </w:smartTag>
      <w:r w:rsidRPr="00156299">
        <w:rPr>
          <w:rFonts w:eastAsia="Arial" w:cs="Arial"/>
          <w:sz w:val="24"/>
          <w:szCs w:val="24"/>
          <w:lang w:val="es-AR" w:eastAsia="es-AR"/>
        </w:rPr>
        <w:t>) de altura y el número de plantas logradas no menor a DOSCIENTAS (200).</w:t>
      </w:r>
    </w:p>
    <w:bookmarkEnd w:id="0"/>
    <w:p w14:paraId="65014D60" w14:textId="77777777" w:rsidR="006F384A" w:rsidRPr="00156299" w:rsidRDefault="006F384A" w:rsidP="002A0704">
      <w:pPr>
        <w:pStyle w:val="Textoindependiente"/>
        <w:tabs>
          <w:tab w:val="clear" w:pos="1418"/>
        </w:tabs>
        <w:spacing w:line="240" w:lineRule="auto"/>
        <w:ind w:left="66"/>
        <w:rPr>
          <w:rFonts w:eastAsia="Arial" w:cs="Arial"/>
          <w:sz w:val="24"/>
          <w:szCs w:val="24"/>
          <w:lang w:val="es-AR" w:eastAsia="es-AR"/>
        </w:rPr>
      </w:pPr>
    </w:p>
    <w:p w14:paraId="2AFB6317" w14:textId="21C7D6BB" w:rsidR="00846A6B" w:rsidRDefault="00846A6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1" w:name="_GoBack"/>
      <w:bookmarkEnd w:id="1"/>
    </w:p>
    <w:sectPr w:rsidR="00846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C18"/>
    <w:multiLevelType w:val="hybridMultilevel"/>
    <w:tmpl w:val="0C207E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5BB"/>
    <w:multiLevelType w:val="hybridMultilevel"/>
    <w:tmpl w:val="0BDA1D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08DC"/>
    <w:multiLevelType w:val="hybridMultilevel"/>
    <w:tmpl w:val="2B047E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110E"/>
    <w:multiLevelType w:val="hybridMultilevel"/>
    <w:tmpl w:val="A314D1D8"/>
    <w:lvl w:ilvl="0" w:tplc="CA768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03F61"/>
    <w:multiLevelType w:val="hybridMultilevel"/>
    <w:tmpl w:val="7F206AE6"/>
    <w:lvl w:ilvl="0" w:tplc="CA768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D19AF"/>
    <w:multiLevelType w:val="hybridMultilevel"/>
    <w:tmpl w:val="F9E46C8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0344F"/>
    <w:multiLevelType w:val="hybridMultilevel"/>
    <w:tmpl w:val="003EC21E"/>
    <w:lvl w:ilvl="0" w:tplc="A34C3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30B8B"/>
    <w:multiLevelType w:val="hybridMultilevel"/>
    <w:tmpl w:val="FF1430BE"/>
    <w:lvl w:ilvl="0" w:tplc="83F6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1461"/>
    <w:multiLevelType w:val="hybridMultilevel"/>
    <w:tmpl w:val="DF24F07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A2D1F"/>
    <w:multiLevelType w:val="hybridMultilevel"/>
    <w:tmpl w:val="8BB651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A3146"/>
    <w:multiLevelType w:val="hybridMultilevel"/>
    <w:tmpl w:val="66424B74"/>
    <w:lvl w:ilvl="0" w:tplc="CA768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4C0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AF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6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C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03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C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C7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C2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E7CF6"/>
    <w:multiLevelType w:val="multilevel"/>
    <w:tmpl w:val="8BB2A7EA"/>
    <w:lvl w:ilvl="0">
      <w:start w:val="6"/>
      <w:numFmt w:val="decimal"/>
      <w:lvlText w:val="%1"/>
      <w:lvlJc w:val="left"/>
      <w:pPr>
        <w:ind w:left="549" w:hanging="43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49" w:hanging="435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>
      <w:numFmt w:val="bullet"/>
      <w:lvlText w:val="-"/>
      <w:lvlJc w:val="left"/>
      <w:pPr>
        <w:ind w:left="549" w:hanging="18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760" w:hanging="1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00" w:hanging="1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40" w:hanging="1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80" w:hanging="1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20" w:hanging="1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0" w:hanging="185"/>
      </w:pPr>
      <w:rPr>
        <w:rFonts w:hint="default"/>
        <w:lang w:val="es-ES" w:eastAsia="es-ES" w:bidi="es-ES"/>
      </w:rPr>
    </w:lvl>
  </w:abstractNum>
  <w:abstractNum w:abstractNumId="12">
    <w:nsid w:val="79616286"/>
    <w:multiLevelType w:val="hybridMultilevel"/>
    <w:tmpl w:val="DD0218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65"/>
    <w:rsid w:val="000101D8"/>
    <w:rsid w:val="000B515B"/>
    <w:rsid w:val="00156299"/>
    <w:rsid w:val="00232F28"/>
    <w:rsid w:val="002336FB"/>
    <w:rsid w:val="002368DD"/>
    <w:rsid w:val="002A0704"/>
    <w:rsid w:val="002C5368"/>
    <w:rsid w:val="002D2CB7"/>
    <w:rsid w:val="002E0089"/>
    <w:rsid w:val="002E13D1"/>
    <w:rsid w:val="00342FA4"/>
    <w:rsid w:val="00391619"/>
    <w:rsid w:val="003E7A72"/>
    <w:rsid w:val="00437195"/>
    <w:rsid w:val="00450EEC"/>
    <w:rsid w:val="0046223E"/>
    <w:rsid w:val="00546EA3"/>
    <w:rsid w:val="00556037"/>
    <w:rsid w:val="0055690E"/>
    <w:rsid w:val="00561442"/>
    <w:rsid w:val="005F7287"/>
    <w:rsid w:val="00623834"/>
    <w:rsid w:val="00630EF4"/>
    <w:rsid w:val="00680A9F"/>
    <w:rsid w:val="00690AF5"/>
    <w:rsid w:val="006975F2"/>
    <w:rsid w:val="006F384A"/>
    <w:rsid w:val="006F4068"/>
    <w:rsid w:val="00711D80"/>
    <w:rsid w:val="00834B3C"/>
    <w:rsid w:val="00846A6B"/>
    <w:rsid w:val="008545E0"/>
    <w:rsid w:val="008549D1"/>
    <w:rsid w:val="00883D6A"/>
    <w:rsid w:val="008B324D"/>
    <w:rsid w:val="008F481D"/>
    <w:rsid w:val="009C1A7A"/>
    <w:rsid w:val="00A63C67"/>
    <w:rsid w:val="00A8569E"/>
    <w:rsid w:val="00B5743D"/>
    <w:rsid w:val="00B61614"/>
    <w:rsid w:val="00B86FA1"/>
    <w:rsid w:val="00BC1457"/>
    <w:rsid w:val="00BC4159"/>
    <w:rsid w:val="00BE403E"/>
    <w:rsid w:val="00C1231A"/>
    <w:rsid w:val="00C52443"/>
    <w:rsid w:val="00C61A84"/>
    <w:rsid w:val="00CA1B90"/>
    <w:rsid w:val="00D87EE1"/>
    <w:rsid w:val="00E354B4"/>
    <w:rsid w:val="00E4498E"/>
    <w:rsid w:val="00E64049"/>
    <w:rsid w:val="00EA77F1"/>
    <w:rsid w:val="00EC5B65"/>
    <w:rsid w:val="00EE5482"/>
    <w:rsid w:val="00F15D12"/>
    <w:rsid w:val="00F328FE"/>
    <w:rsid w:val="00F56C5A"/>
    <w:rsid w:val="00FB7680"/>
    <w:rsid w:val="00FC127A"/>
    <w:rsid w:val="69F855A5"/>
    <w:rsid w:val="78D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E06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B4"/>
    <w:pPr>
      <w:spacing w:after="200" w:line="276" w:lineRule="auto"/>
    </w:pPr>
    <w:rPr>
      <w:rFonts w:ascii="Calibri" w:eastAsia="Times New Roman" w:hAnsi="Calibri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90AF5"/>
    <w:pPr>
      <w:keepNext/>
      <w:keepLines/>
      <w:spacing w:before="400" w:after="40" w:line="240" w:lineRule="auto"/>
      <w:jc w:val="center"/>
      <w:outlineLvl w:val="0"/>
    </w:pPr>
    <w:rPr>
      <w:rFonts w:eastAsiaTheme="majorEastAsia" w:cstheme="majorBidi"/>
      <w:b/>
      <w:sz w:val="28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3D1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77F1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AF5"/>
    <w:rPr>
      <w:rFonts w:ascii="Calibri" w:eastAsiaTheme="majorEastAsia" w:hAnsi="Calibri" w:cstheme="majorBidi"/>
      <w:b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E13D1"/>
    <w:rPr>
      <w:rFonts w:ascii="Calibri" w:eastAsiaTheme="majorEastAsia" w:hAnsi="Calibri" w:cstheme="majorBidi"/>
      <w:b/>
      <w:sz w:val="24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A77F1"/>
    <w:rPr>
      <w:rFonts w:eastAsiaTheme="majorEastAsia" w:cstheme="majorBidi"/>
      <w:b/>
      <w:i/>
      <w:sz w:val="24"/>
      <w:szCs w:val="24"/>
    </w:rPr>
  </w:style>
  <w:style w:type="paragraph" w:styleId="Prrafodelista">
    <w:name w:val="List Paragraph"/>
    <w:basedOn w:val="Normal"/>
    <w:uiPriority w:val="1"/>
    <w:qFormat/>
    <w:rsid w:val="00EC5B65"/>
    <w:pPr>
      <w:widowControl w:val="0"/>
      <w:autoSpaceDE w:val="0"/>
      <w:autoSpaceDN w:val="0"/>
      <w:spacing w:after="0" w:line="240" w:lineRule="auto"/>
      <w:ind w:left="549" w:hanging="360"/>
    </w:pPr>
    <w:rPr>
      <w:rFonts w:eastAsia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EE1"/>
    <w:rPr>
      <w:rFonts w:ascii="Segoe UI" w:eastAsia="Times New Roman" w:hAnsi="Segoe UI" w:cs="Segoe UI"/>
      <w:sz w:val="18"/>
      <w:szCs w:val="18"/>
      <w:lang w:eastAsia="es-AR"/>
    </w:rPr>
  </w:style>
  <w:style w:type="paragraph" w:styleId="Textoindependiente">
    <w:name w:val="Body Text"/>
    <w:basedOn w:val="Normal"/>
    <w:link w:val="TextoindependienteCar"/>
    <w:rsid w:val="006F384A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384A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6F384A"/>
    <w:pPr>
      <w:spacing w:after="0" w:line="240" w:lineRule="auto"/>
    </w:pPr>
    <w:rPr>
      <w:rFonts w:ascii="Times New Roman" w:hAnsi="Times New Roman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384A"/>
    <w:rPr>
      <w:rFonts w:ascii="Times New Roman" w:eastAsia="Times New Roman" w:hAnsi="Times New Roman" w:cs="Times New Roman"/>
      <w:b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B4"/>
    <w:pPr>
      <w:spacing w:after="200" w:line="276" w:lineRule="auto"/>
    </w:pPr>
    <w:rPr>
      <w:rFonts w:ascii="Calibri" w:eastAsia="Times New Roman" w:hAnsi="Calibri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90AF5"/>
    <w:pPr>
      <w:keepNext/>
      <w:keepLines/>
      <w:spacing w:before="400" w:after="40" w:line="240" w:lineRule="auto"/>
      <w:jc w:val="center"/>
      <w:outlineLvl w:val="0"/>
    </w:pPr>
    <w:rPr>
      <w:rFonts w:eastAsiaTheme="majorEastAsia" w:cstheme="majorBidi"/>
      <w:b/>
      <w:sz w:val="28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3D1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77F1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AF5"/>
    <w:rPr>
      <w:rFonts w:ascii="Calibri" w:eastAsiaTheme="majorEastAsia" w:hAnsi="Calibri" w:cstheme="majorBidi"/>
      <w:b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E13D1"/>
    <w:rPr>
      <w:rFonts w:ascii="Calibri" w:eastAsiaTheme="majorEastAsia" w:hAnsi="Calibri" w:cstheme="majorBidi"/>
      <w:b/>
      <w:sz w:val="24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A77F1"/>
    <w:rPr>
      <w:rFonts w:eastAsiaTheme="majorEastAsia" w:cstheme="majorBidi"/>
      <w:b/>
      <w:i/>
      <w:sz w:val="24"/>
      <w:szCs w:val="24"/>
    </w:rPr>
  </w:style>
  <w:style w:type="paragraph" w:styleId="Prrafodelista">
    <w:name w:val="List Paragraph"/>
    <w:basedOn w:val="Normal"/>
    <w:uiPriority w:val="1"/>
    <w:qFormat/>
    <w:rsid w:val="00EC5B65"/>
    <w:pPr>
      <w:widowControl w:val="0"/>
      <w:autoSpaceDE w:val="0"/>
      <w:autoSpaceDN w:val="0"/>
      <w:spacing w:after="0" w:line="240" w:lineRule="auto"/>
      <w:ind w:left="549" w:hanging="360"/>
    </w:pPr>
    <w:rPr>
      <w:rFonts w:eastAsia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EE1"/>
    <w:rPr>
      <w:rFonts w:ascii="Segoe UI" w:eastAsia="Times New Roman" w:hAnsi="Segoe UI" w:cs="Segoe UI"/>
      <w:sz w:val="18"/>
      <w:szCs w:val="18"/>
      <w:lang w:eastAsia="es-AR"/>
    </w:rPr>
  </w:style>
  <w:style w:type="paragraph" w:styleId="Textoindependiente">
    <w:name w:val="Body Text"/>
    <w:basedOn w:val="Normal"/>
    <w:link w:val="TextoindependienteCar"/>
    <w:rsid w:val="006F384A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384A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6F384A"/>
    <w:pPr>
      <w:spacing w:after="0" w:line="240" w:lineRule="auto"/>
    </w:pPr>
    <w:rPr>
      <w:rFonts w:ascii="Times New Roman" w:hAnsi="Times New Roman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384A"/>
    <w:rPr>
      <w:rFonts w:ascii="Times New Roman" w:eastAsia="Times New Roman" w:hAnsi="Times New Roma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D8FE-5522-4776-82C1-2C01BF35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MAGyP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juan marcovecchio</cp:lastModifiedBy>
  <cp:revision>3</cp:revision>
  <cp:lastPrinted>2022-08-24T15:12:00Z</cp:lastPrinted>
  <dcterms:created xsi:type="dcterms:W3CDTF">2023-01-05T19:05:00Z</dcterms:created>
  <dcterms:modified xsi:type="dcterms:W3CDTF">2023-01-05T19:06:00Z</dcterms:modified>
</cp:coreProperties>
</file>